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2501" w14:textId="77777777" w:rsidR="00641666" w:rsidRPr="00E16F32" w:rsidRDefault="00641666" w:rsidP="00627DB3">
      <w:pPr>
        <w:ind w:left="3540" w:firstLine="708"/>
        <w:jc w:val="right"/>
        <w:rPr>
          <w:rFonts w:ascii="Calibri" w:hAnsi="Calibri"/>
        </w:rPr>
        <w:sectPr w:rsidR="00641666" w:rsidRPr="00E16F32" w:rsidSect="00641666">
          <w:headerReference w:type="default" r:id="rId8"/>
          <w:footerReference w:type="even" r:id="rId9"/>
          <w:footerReference w:type="default" r:id="rId10"/>
          <w:pgSz w:w="11906" w:h="16838" w:code="9"/>
          <w:pgMar w:top="851" w:right="851" w:bottom="851" w:left="851" w:header="720" w:footer="720" w:gutter="0"/>
          <w:cols w:space="720"/>
        </w:sectPr>
      </w:pPr>
    </w:p>
    <w:p w14:paraId="11BA563B" w14:textId="77777777" w:rsidR="005617E0" w:rsidRPr="00D81970" w:rsidRDefault="005617E0" w:rsidP="005617E0">
      <w:pPr>
        <w:jc w:val="right"/>
        <w:rPr>
          <w:rFonts w:ascii="Calibri" w:hAnsi="Calibri" w:cs="Calibri"/>
        </w:rPr>
      </w:pPr>
      <w:r w:rsidRPr="00D81970"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81970">
        <w:rPr>
          <w:rFonts w:ascii="Calibri" w:hAnsi="Calibri" w:cs="Calibri"/>
        </w:rPr>
        <w:instrText xml:space="preserve"> FORMTEXT </w:instrText>
      </w:r>
      <w:r w:rsidRPr="00D81970">
        <w:rPr>
          <w:rFonts w:ascii="Calibri" w:hAnsi="Calibri" w:cs="Calibri"/>
        </w:rPr>
      </w:r>
      <w:r w:rsidRPr="00D81970">
        <w:rPr>
          <w:rFonts w:ascii="Calibri" w:hAnsi="Calibri" w:cs="Calibri"/>
        </w:rPr>
        <w:fldChar w:fldCharType="separate"/>
      </w:r>
      <w:bookmarkStart w:id="1" w:name="_GoBack"/>
      <w:r w:rsidRPr="00D81970">
        <w:rPr>
          <w:rFonts w:ascii="Calibri" w:hAnsi="Calibri" w:cs="Calibri"/>
          <w:noProof/>
        </w:rPr>
        <w:t>INGRESAR LOCALIDAD, PROVINCIA Y FECHA ACTUAL</w:t>
      </w:r>
      <w:bookmarkEnd w:id="1"/>
      <w:r w:rsidRPr="00D81970">
        <w:rPr>
          <w:rFonts w:ascii="Calibri" w:hAnsi="Calibri" w:cs="Calibri"/>
        </w:rPr>
        <w:fldChar w:fldCharType="end"/>
      </w:r>
      <w:bookmarkEnd w:id="0"/>
    </w:p>
    <w:p w14:paraId="348AD81F" w14:textId="77777777" w:rsidR="00285D82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Señores</w:t>
      </w:r>
    </w:p>
    <w:p w14:paraId="4D91EA10" w14:textId="77777777" w:rsidR="00285D82" w:rsidRPr="00E16F32" w:rsidRDefault="00285D82" w:rsidP="00E16F32">
      <w:pPr>
        <w:widowControl w:val="0"/>
        <w:rPr>
          <w:rFonts w:ascii="Calibri" w:hAnsi="Calibri"/>
          <w:b/>
        </w:rPr>
      </w:pPr>
      <w:r w:rsidRPr="00E16F32">
        <w:rPr>
          <w:rFonts w:ascii="Calibri" w:hAnsi="Calibri"/>
          <w:b/>
        </w:rPr>
        <w:t>HSBC Bank Argentina S.A</w:t>
      </w:r>
      <w:r w:rsidR="000B0F8B">
        <w:rPr>
          <w:rFonts w:ascii="Calibri" w:hAnsi="Calibri"/>
          <w:b/>
        </w:rPr>
        <w:t xml:space="preserve"> </w:t>
      </w:r>
      <w:r w:rsidR="000B0F8B" w:rsidRPr="000B0F8B">
        <w:rPr>
          <w:rFonts w:ascii="Calibri" w:hAnsi="Calibri"/>
          <w:b/>
        </w:rPr>
        <w:t>(en adelante, el “HSBC”)</w:t>
      </w:r>
    </w:p>
    <w:p w14:paraId="71CD489E" w14:textId="77777777" w:rsidR="007168BC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P</w:t>
      </w:r>
      <w:r w:rsidR="00E16F32">
        <w:rPr>
          <w:rFonts w:ascii="Calibri" w:hAnsi="Calibri" w:cs="Calibri"/>
        </w:rPr>
        <w:t>resente</w:t>
      </w:r>
    </w:p>
    <w:p w14:paraId="6B67C94F" w14:textId="77777777" w:rsidR="00382F84" w:rsidRDefault="00382F84" w:rsidP="00E16F32">
      <w:pPr>
        <w:jc w:val="both"/>
        <w:rPr>
          <w:rFonts w:ascii="Calibri" w:hAnsi="Calibri"/>
        </w:rPr>
      </w:pPr>
    </w:p>
    <w:p w14:paraId="07A2DBE8" w14:textId="77777777" w:rsidR="00E16F32" w:rsidRDefault="00E16F32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nuestra mayor consideración:</w:t>
      </w:r>
    </w:p>
    <w:p w14:paraId="7BBF482D" w14:textId="77777777" w:rsidR="008700F8" w:rsidRDefault="008700F8" w:rsidP="00E16F32">
      <w:pPr>
        <w:jc w:val="both"/>
        <w:rPr>
          <w:rFonts w:ascii="Calibri" w:hAnsi="Calibri"/>
        </w:rPr>
      </w:pPr>
    </w:p>
    <w:p w14:paraId="2568A01E" w14:textId="232FB7A5" w:rsidR="00ED6880" w:rsidRPr="00012FBF" w:rsidRDefault="004B528C" w:rsidP="00E16F32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De acuerdo con el punto </w:t>
      </w:r>
      <w:r w:rsidR="00ED6880">
        <w:rPr>
          <w:rFonts w:ascii="Calibri" w:hAnsi="Calibri"/>
        </w:rPr>
        <w:t>2</w:t>
      </w:r>
      <w:r>
        <w:rPr>
          <w:rFonts w:ascii="Calibri" w:hAnsi="Calibri"/>
        </w:rPr>
        <w:t>.5</w:t>
      </w:r>
      <w:r w:rsidR="00E16F32">
        <w:rPr>
          <w:rFonts w:ascii="Calibri" w:hAnsi="Calibri"/>
        </w:rPr>
        <w:t xml:space="preserve"> </w:t>
      </w:r>
      <w:r w:rsidR="003D6EAE">
        <w:rPr>
          <w:rFonts w:ascii="Calibri" w:hAnsi="Calibri"/>
        </w:rPr>
        <w:t>y 2.5.</w:t>
      </w:r>
      <w:r w:rsidR="004A7274">
        <w:rPr>
          <w:rFonts w:ascii="Calibri" w:hAnsi="Calibri"/>
        </w:rPr>
        <w:t>8</w:t>
      </w:r>
      <w:r w:rsidR="003D6EAE">
        <w:rPr>
          <w:rFonts w:ascii="Calibri" w:hAnsi="Calibri"/>
        </w:rPr>
        <w:t xml:space="preserve"> </w:t>
      </w:r>
      <w:r w:rsidR="00E16F32">
        <w:rPr>
          <w:rFonts w:ascii="Calibri" w:hAnsi="Calibri"/>
        </w:rPr>
        <w:t>de la Comunicación “A” 678</w:t>
      </w:r>
      <w:r w:rsidR="00762454">
        <w:rPr>
          <w:rFonts w:ascii="Calibri" w:hAnsi="Calibri"/>
        </w:rPr>
        <w:t>8</w:t>
      </w:r>
      <w:r w:rsidR="00E16F32">
        <w:rPr>
          <w:rFonts w:ascii="Calibri" w:hAnsi="Calibri"/>
        </w:rPr>
        <w:t xml:space="preserve">, sus modificatorias, </w:t>
      </w:r>
      <w:r w:rsidR="00763E66">
        <w:rPr>
          <w:rFonts w:ascii="Calibri" w:hAnsi="Calibri"/>
        </w:rPr>
        <w:t xml:space="preserve">aclaratorias y complementarias </w:t>
      </w:r>
      <w:r>
        <w:rPr>
          <w:rFonts w:ascii="Calibri" w:hAnsi="Calibri"/>
        </w:rPr>
        <w:t xml:space="preserve">y la Comunicación “A” 6770, sus modificatorias, aclaratorias y complementarias (en adelante, las “Comunicaciones”) </w:t>
      </w:r>
      <w:r w:rsidR="00E16F32">
        <w:rPr>
          <w:rFonts w:ascii="Calibri" w:hAnsi="Calibri"/>
        </w:rPr>
        <w:t xml:space="preserve">del Banco </w:t>
      </w:r>
      <w:r w:rsidR="00E16F32" w:rsidRPr="00012FBF">
        <w:rPr>
          <w:rFonts w:ascii="Calibri" w:hAnsi="Calibri"/>
          <w:color w:val="000000" w:themeColor="text1"/>
        </w:rPr>
        <w:t>Central de la República Argentina (</w:t>
      </w:r>
      <w:r w:rsidR="005F792D" w:rsidRPr="00012FBF">
        <w:rPr>
          <w:rFonts w:ascii="Calibri" w:hAnsi="Calibri"/>
          <w:color w:val="000000" w:themeColor="text1"/>
        </w:rPr>
        <w:t xml:space="preserve">en adelante, </w:t>
      </w:r>
      <w:r w:rsidR="00E16F32" w:rsidRPr="00012FBF">
        <w:rPr>
          <w:rFonts w:ascii="Calibri" w:hAnsi="Calibri"/>
          <w:color w:val="000000" w:themeColor="text1"/>
        </w:rPr>
        <w:t>“BCRA”),</w:t>
      </w:r>
      <w:r w:rsidR="00ED6880" w:rsidRPr="00012FBF">
        <w:rPr>
          <w:rFonts w:ascii="Calibri" w:hAnsi="Calibri"/>
          <w:color w:val="000000" w:themeColor="text1"/>
        </w:rPr>
        <w:t xml:space="preserve"> HSBC podrá considerar cumplimentado parcial o totalmente el seguimiento de </w:t>
      </w:r>
      <w:r w:rsidR="003D6EAE" w:rsidRPr="00012FBF">
        <w:rPr>
          <w:rFonts w:ascii="Calibri" w:hAnsi="Calibri"/>
          <w:color w:val="000000" w:themeColor="text1"/>
        </w:rPr>
        <w:t xml:space="preserve">un permiso de embarque en los casos </w:t>
      </w:r>
      <w:r w:rsidR="004A7274" w:rsidRPr="00012FBF">
        <w:rPr>
          <w:rFonts w:ascii="Calibri" w:hAnsi="Calibri"/>
          <w:color w:val="000000" w:themeColor="text1"/>
        </w:rPr>
        <w:t>en que existan faltantes, mermas y deficiencias registrados en los permiso</w:t>
      </w:r>
      <w:r w:rsidR="003D6EAE" w:rsidRPr="00012FBF">
        <w:rPr>
          <w:rFonts w:ascii="Calibri" w:hAnsi="Calibri"/>
          <w:color w:val="000000" w:themeColor="text1"/>
        </w:rPr>
        <w:t>s</w:t>
      </w:r>
      <w:r w:rsidR="004A7274" w:rsidRPr="00012FBF">
        <w:rPr>
          <w:rFonts w:ascii="Calibri" w:hAnsi="Calibri"/>
          <w:color w:val="000000" w:themeColor="text1"/>
        </w:rPr>
        <w:t xml:space="preserve"> de embarque</w:t>
      </w:r>
      <w:r w:rsidR="003D6EAE" w:rsidRPr="00012FBF">
        <w:rPr>
          <w:rFonts w:ascii="Calibri" w:hAnsi="Calibri"/>
          <w:color w:val="000000" w:themeColor="text1"/>
        </w:rPr>
        <w:t>.</w:t>
      </w:r>
    </w:p>
    <w:p w14:paraId="39D36901" w14:textId="77777777" w:rsidR="00ED6880" w:rsidRPr="00012FBF" w:rsidRDefault="00ED6880" w:rsidP="00E16F32">
      <w:pPr>
        <w:jc w:val="both"/>
        <w:rPr>
          <w:rFonts w:ascii="Calibri" w:hAnsi="Calibri"/>
          <w:color w:val="000000" w:themeColor="text1"/>
        </w:rPr>
      </w:pPr>
    </w:p>
    <w:p w14:paraId="33D4626D" w14:textId="77777777" w:rsidR="004A7274" w:rsidRPr="00012FBF" w:rsidRDefault="003D6EAE" w:rsidP="00E16F32">
      <w:pPr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/>
          <w:color w:val="000000" w:themeColor="text1"/>
        </w:rPr>
        <w:t xml:space="preserve">En línea con </w:t>
      </w:r>
      <w:r w:rsidR="00127D71" w:rsidRPr="00012FBF">
        <w:rPr>
          <w:rFonts w:ascii="Calibri" w:hAnsi="Calibri"/>
          <w:color w:val="000000" w:themeColor="text1"/>
        </w:rPr>
        <w:t>el dispuesto</w:t>
      </w:r>
      <w:r w:rsidRPr="00012FBF">
        <w:rPr>
          <w:rFonts w:ascii="Calibri" w:hAnsi="Calibri"/>
          <w:color w:val="000000" w:themeColor="text1"/>
        </w:rPr>
        <w:t xml:space="preserve">, solicitamos se </w:t>
      </w:r>
      <w:r w:rsidR="00127D71" w:rsidRPr="00012FBF">
        <w:rPr>
          <w:rFonts w:ascii="Calibri" w:hAnsi="Calibri"/>
          <w:color w:val="000000" w:themeColor="text1"/>
        </w:rPr>
        <w:t>dé</w:t>
      </w:r>
      <w:r w:rsidRPr="00012FBF">
        <w:rPr>
          <w:rFonts w:ascii="Calibri" w:hAnsi="Calibri"/>
          <w:color w:val="000000" w:themeColor="text1"/>
        </w:rPr>
        <w:t xml:space="preserve"> por </w:t>
      </w:r>
      <w:r w:rsidR="004A7274" w:rsidRPr="00012FBF">
        <w:rPr>
          <w:rFonts w:ascii="Calibri" w:hAnsi="Calibri"/>
          <w:color w:val="000000" w:themeColor="text1"/>
        </w:rPr>
        <w:t>cumplido parcialmente:</w:t>
      </w:r>
    </w:p>
    <w:p w14:paraId="3A1EC75A" w14:textId="16DC0BEF" w:rsidR="004A7274" w:rsidRPr="00012FBF" w:rsidRDefault="004A7274" w:rsidP="004A7274">
      <w:pPr>
        <w:ind w:left="708"/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 w:cs="Calibri"/>
          <w:b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012FBF" w:rsidRPr="00012FBF">
        <w:rPr>
          <w:rFonts w:ascii="Calibri" w:hAnsi="Calibri" w:cs="Calibri"/>
          <w:b/>
          <w:color w:val="000000" w:themeColor="text1"/>
        </w:rPr>
      </w:r>
      <w:r w:rsidR="00012FBF" w:rsidRPr="00012FBF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 w:cs="Calibri"/>
          <w:b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Por</w:t>
      </w:r>
      <w:r w:rsidRPr="00012FBF">
        <w:rPr>
          <w:rFonts w:ascii="Calibri" w:hAnsi="Calibri"/>
          <w:color w:val="000000" w:themeColor="text1"/>
        </w:rPr>
        <w:t xml:space="preserve"> el valor de las deducciones en el precio acordadas con el importador del exterior originadas en:</w:t>
      </w:r>
    </w:p>
    <w:p w14:paraId="5C88A89D" w14:textId="4DA97652" w:rsidR="004A7274" w:rsidRPr="00012FBF" w:rsidRDefault="004A7274" w:rsidP="004A7274">
      <w:pPr>
        <w:ind w:left="1416"/>
        <w:jc w:val="both"/>
        <w:rPr>
          <w:rFonts w:ascii="Calibri" w:hAnsi="Calibri"/>
          <w:color w:val="000000" w:themeColor="text1"/>
        </w:rPr>
      </w:pPr>
      <w:r w:rsidRPr="00012FBF"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12FBF">
        <w:rPr>
          <w:rFonts w:ascii="Arial" w:hAnsi="Arial" w:cs="Arial"/>
          <w:color w:val="000000" w:themeColor="text1"/>
          <w:sz w:val="18"/>
          <w:szCs w:val="18"/>
        </w:rPr>
        <w:instrText xml:space="preserve"> FORMCHECKBOX </w:instrText>
      </w:r>
      <w:r w:rsidR="00012FBF" w:rsidRPr="00012FBF">
        <w:rPr>
          <w:rFonts w:ascii="Arial" w:hAnsi="Arial" w:cs="Arial"/>
          <w:color w:val="000000" w:themeColor="text1"/>
          <w:sz w:val="18"/>
          <w:szCs w:val="18"/>
        </w:rPr>
      </w:r>
      <w:r w:rsidR="00012FBF" w:rsidRPr="00012FBF"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 w:rsidRPr="00012FBF">
        <w:rPr>
          <w:rFonts w:ascii="Arial" w:hAnsi="Arial" w:cs="Arial"/>
          <w:color w:val="000000" w:themeColor="text1"/>
          <w:sz w:val="18"/>
          <w:szCs w:val="18"/>
        </w:rPr>
        <w:fldChar w:fldCharType="end"/>
      </w:r>
      <w:r w:rsidRPr="00012FB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Deficiencias</w:t>
      </w:r>
      <w:r w:rsidRPr="00012FBF">
        <w:rPr>
          <w:rFonts w:ascii="Calibri" w:hAnsi="Calibri"/>
          <w:color w:val="000000" w:themeColor="text1"/>
        </w:rPr>
        <w:t xml:space="preserve"> entre las cantidades o volúmenes de bienes embarcados y los arribados a destino.</w:t>
      </w:r>
    </w:p>
    <w:p w14:paraId="6581E2B8" w14:textId="514D9082" w:rsidR="004A7274" w:rsidRPr="00012FBF" w:rsidRDefault="004A7274" w:rsidP="004A7274">
      <w:pPr>
        <w:ind w:left="1416"/>
        <w:jc w:val="both"/>
        <w:rPr>
          <w:rFonts w:ascii="Calibri" w:hAnsi="Calibri"/>
          <w:color w:val="000000" w:themeColor="text1"/>
        </w:rPr>
      </w:pPr>
      <w:r w:rsidRPr="00012FBF"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12FBF">
        <w:rPr>
          <w:rFonts w:ascii="Arial" w:hAnsi="Arial" w:cs="Arial"/>
          <w:color w:val="000000" w:themeColor="text1"/>
          <w:sz w:val="18"/>
          <w:szCs w:val="18"/>
        </w:rPr>
        <w:instrText xml:space="preserve"> FORMCHECKBOX </w:instrText>
      </w:r>
      <w:r w:rsidR="00012FBF" w:rsidRPr="00012FBF">
        <w:rPr>
          <w:rFonts w:ascii="Arial" w:hAnsi="Arial" w:cs="Arial"/>
          <w:color w:val="000000" w:themeColor="text1"/>
          <w:sz w:val="18"/>
          <w:szCs w:val="18"/>
        </w:rPr>
      </w:r>
      <w:r w:rsidR="00012FBF" w:rsidRPr="00012FBF"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 w:rsidRPr="00012FBF">
        <w:rPr>
          <w:rFonts w:ascii="Arial" w:hAnsi="Arial" w:cs="Arial"/>
          <w:color w:val="000000" w:themeColor="text1"/>
          <w:sz w:val="18"/>
          <w:szCs w:val="18"/>
        </w:rPr>
        <w:fldChar w:fldCharType="end"/>
      </w:r>
      <w:r w:rsidRPr="00012FB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12FBF">
        <w:rPr>
          <w:rFonts w:ascii="Calibri" w:hAnsi="Calibri"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En</w:t>
      </w:r>
      <w:r w:rsidRPr="00012FBF">
        <w:rPr>
          <w:rFonts w:ascii="Calibri" w:hAnsi="Calibri"/>
          <w:color w:val="000000" w:themeColor="text1"/>
        </w:rPr>
        <w:t xml:space="preserve"> el arribo de bienes defectuosos o que no cumplían las condiciones de calidad previstas.</w:t>
      </w:r>
    </w:p>
    <w:p w14:paraId="239AB951" w14:textId="77777777" w:rsidR="008700F8" w:rsidRPr="00012FBF" w:rsidRDefault="008700F8" w:rsidP="004A7274">
      <w:pPr>
        <w:ind w:left="1416"/>
        <w:jc w:val="both"/>
        <w:rPr>
          <w:rFonts w:ascii="Calibri" w:hAnsi="Calibri"/>
          <w:color w:val="000000" w:themeColor="text1"/>
        </w:rPr>
      </w:pPr>
    </w:p>
    <w:p w14:paraId="64F28D8B" w14:textId="3A231520" w:rsidR="005C03B0" w:rsidRPr="00012FBF" w:rsidRDefault="004A7274" w:rsidP="005C03B0">
      <w:pPr>
        <w:ind w:left="708"/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 w:cs="Calibri"/>
          <w:b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012FBF" w:rsidRPr="00012FBF">
        <w:rPr>
          <w:rFonts w:ascii="Calibri" w:hAnsi="Calibri" w:cs="Calibri"/>
          <w:b/>
          <w:color w:val="000000" w:themeColor="text1"/>
        </w:rPr>
      </w:r>
      <w:r w:rsidR="00012FBF" w:rsidRPr="00012FBF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 w:cs="Calibri"/>
          <w:b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P</w:t>
      </w:r>
      <w:r w:rsidRPr="00012FBF">
        <w:rPr>
          <w:rFonts w:ascii="Calibri" w:hAnsi="Calibri"/>
          <w:color w:val="000000" w:themeColor="text1"/>
        </w:rPr>
        <w:t>or el valor que surge de la diferencia entre el monto facturado entre dos compradores del exterior debido a que el importador original de la mercadería rechazó los bienes en virtud de la existencia de deficiencias y los mismos han sido revendidos a otro comprado</w:t>
      </w:r>
      <w:r w:rsidR="005C03B0" w:rsidRPr="00012FBF">
        <w:rPr>
          <w:rFonts w:ascii="Calibri" w:hAnsi="Calibri"/>
          <w:color w:val="000000" w:themeColor="text1"/>
        </w:rPr>
        <w:t>r del exterior a un valor menor,</w:t>
      </w:r>
    </w:p>
    <w:p w14:paraId="01C40FE0" w14:textId="77777777" w:rsidR="008700F8" w:rsidRPr="00012FBF" w:rsidRDefault="008700F8" w:rsidP="005C03B0">
      <w:pPr>
        <w:ind w:left="708"/>
        <w:jc w:val="both"/>
        <w:rPr>
          <w:rFonts w:ascii="Calibri" w:hAnsi="Calibri"/>
          <w:color w:val="000000" w:themeColor="text1"/>
        </w:rPr>
      </w:pPr>
    </w:p>
    <w:p w14:paraId="7DFAA1B1" w14:textId="5788367B" w:rsidR="00616B6C" w:rsidRPr="00012FBF" w:rsidRDefault="00616B6C" w:rsidP="005C03B0">
      <w:pPr>
        <w:ind w:left="708"/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 w:cs="Calibri"/>
          <w:b/>
          <w:color w:val="000000" w:themeColor="text1"/>
        </w:rPr>
        <w:lastRenderedPageBreak/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012FBF" w:rsidRPr="00012FBF">
        <w:rPr>
          <w:rFonts w:ascii="Calibri" w:hAnsi="Calibri" w:cs="Calibri"/>
          <w:b/>
          <w:color w:val="000000" w:themeColor="text1"/>
        </w:rPr>
      </w:r>
      <w:r w:rsidR="00012FBF" w:rsidRPr="00012FBF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Por</w:t>
      </w:r>
      <w:r w:rsidRPr="00012FBF">
        <w:rPr>
          <w:rFonts w:ascii="Calibri" w:hAnsi="Calibri"/>
          <w:color w:val="000000" w:themeColor="text1"/>
        </w:rPr>
        <w:t xml:space="preserve"> el valor que surge de la utilización del mecanismo por el cual se imputaron cobros de exportaciones y/o</w:t>
      </w:r>
      <w:r w:rsidR="00023C49" w:rsidRPr="00012FBF">
        <w:rPr>
          <w:rFonts w:ascii="Calibri" w:hAnsi="Calibri"/>
          <w:color w:val="000000" w:themeColor="text1"/>
        </w:rPr>
        <w:t xml:space="preserve"> se</w:t>
      </w:r>
      <w:r w:rsidRPr="00012FBF">
        <w:rPr>
          <w:rFonts w:ascii="Calibri" w:hAnsi="Calibri"/>
          <w:color w:val="000000" w:themeColor="text1"/>
        </w:rPr>
        <w:t xml:space="preserve"> aplicaron divisas al permiso origina</w:t>
      </w:r>
      <w:r w:rsidR="00023C49" w:rsidRPr="00012FBF">
        <w:rPr>
          <w:rFonts w:ascii="Calibri" w:hAnsi="Calibri"/>
          <w:color w:val="000000" w:themeColor="text1"/>
        </w:rPr>
        <w:t>l por la porción faltante de lo</w:t>
      </w:r>
      <w:r w:rsidRPr="00012FBF">
        <w:rPr>
          <w:rFonts w:ascii="Calibri" w:hAnsi="Calibri"/>
          <w:color w:val="000000" w:themeColor="text1"/>
        </w:rPr>
        <w:t>s</w:t>
      </w:r>
      <w:r w:rsidR="00023C49" w:rsidRPr="00012FBF">
        <w:rPr>
          <w:rFonts w:ascii="Calibri" w:hAnsi="Calibri"/>
          <w:color w:val="000000" w:themeColor="text1"/>
        </w:rPr>
        <w:t xml:space="preserve"> bienes, con merm</w:t>
      </w:r>
      <w:r w:rsidRPr="00012FBF">
        <w:rPr>
          <w:rFonts w:ascii="Calibri" w:hAnsi="Calibri"/>
          <w:color w:val="000000" w:themeColor="text1"/>
        </w:rPr>
        <w:t>as y/o deficiencias</w:t>
      </w:r>
      <w:r w:rsidR="00023C49" w:rsidRPr="00012FBF">
        <w:rPr>
          <w:rFonts w:ascii="Calibri" w:hAnsi="Calibri"/>
          <w:color w:val="000000" w:themeColor="text1"/>
        </w:rPr>
        <w:t xml:space="preserve"> al embarque por el cual se enviaron los bienes en reemplazo de aquellos con problemas</w:t>
      </w:r>
    </w:p>
    <w:p w14:paraId="48E7D430" w14:textId="77777777" w:rsidR="005C03B0" w:rsidRPr="00012FBF" w:rsidRDefault="005C03B0" w:rsidP="00E16F3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7"/>
        <w:gridCol w:w="1761"/>
        <w:gridCol w:w="1727"/>
        <w:gridCol w:w="978"/>
        <w:gridCol w:w="2045"/>
      </w:tblGrid>
      <w:tr w:rsidR="00012FBF" w:rsidRPr="00012FBF" w14:paraId="78B10456" w14:textId="77777777" w:rsidTr="008700F8">
        <w:trPr>
          <w:trHeight w:val="4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88D652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Permiso de Embarque</w:t>
            </w:r>
          </w:p>
        </w:tc>
        <w:tc>
          <w:tcPr>
            <w:tcW w:w="1763" w:type="dxa"/>
          </w:tcPr>
          <w:p w14:paraId="636DDE1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</w:t>
            </w:r>
          </w:p>
          <w:p w14:paraId="08EDBAE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Oficialización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327D948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Nro </w:t>
            </w:r>
          </w:p>
          <w:p w14:paraId="4AC75CD2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40D0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Moneda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9C493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Monto</w:t>
            </w:r>
          </w:p>
        </w:tc>
      </w:tr>
      <w:tr w:rsidR="00012FBF" w:rsidRPr="00012FBF" w14:paraId="365D55CE" w14:textId="77777777" w:rsidTr="008700F8">
        <w:trPr>
          <w:trHeight w:val="346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005D2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3B01F85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5A0AEF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|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643A2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16D10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12FBF" w:rsidRPr="00012FBF" w14:paraId="0B78F6BF" w14:textId="77777777" w:rsidTr="008700F8">
        <w:trPr>
          <w:trHeight w:val="341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5B18119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5B27D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B96429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84A18C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364EC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700F8" w:rsidRPr="00012FBF" w14:paraId="3BBAA5F6" w14:textId="77777777" w:rsidTr="008700F8">
        <w:trPr>
          <w:trHeight w:val="351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9EB7A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5F9742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DEB377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BADA5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2582CC6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EA77055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2C868AC6" w14:textId="027D95EE" w:rsidR="004A7274" w:rsidRPr="00012FBF" w:rsidRDefault="005C03B0" w:rsidP="00E16F32">
      <w:pPr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/>
          <w:color w:val="000000" w:themeColor="text1"/>
        </w:rPr>
        <w:t>Asimismo, declaramos que:</w:t>
      </w:r>
    </w:p>
    <w:p w14:paraId="26ED6A7C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0908CAE7" w14:textId="3006BCF2" w:rsidR="002C6319" w:rsidRPr="00012FBF" w:rsidRDefault="002C6319" w:rsidP="002C6319">
      <w:pPr>
        <w:pStyle w:val="Prrafodelista"/>
        <w:ind w:left="720"/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 w:cs="Calibri"/>
          <w:b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012FBF" w:rsidRPr="00012FBF">
        <w:rPr>
          <w:rFonts w:ascii="Calibri" w:hAnsi="Calibri" w:cs="Calibri"/>
          <w:b/>
          <w:color w:val="000000" w:themeColor="text1"/>
        </w:rPr>
      </w:r>
      <w:r w:rsidR="00012FBF" w:rsidRPr="00012FBF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 w:cs="Calibri"/>
          <w:b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El</w:t>
      </w:r>
      <w:r w:rsidRPr="00012FBF">
        <w:rPr>
          <w:rFonts w:ascii="Calibri" w:hAnsi="Calibri"/>
          <w:color w:val="000000" w:themeColor="text1"/>
        </w:rPr>
        <w:t xml:space="preserve"> monto a imputar no supera el equivalente a US$ 25.000 (dólares estadounidenses veinticinco mil) por lo cual adjuntamos copia certificada de la documentación intercambiada con el importador, de la cual surge el concepto y monto no ingresado.</w:t>
      </w:r>
    </w:p>
    <w:p w14:paraId="7D1AD22A" w14:textId="77777777" w:rsidR="008700F8" w:rsidRPr="00012FBF" w:rsidRDefault="008700F8" w:rsidP="002C6319">
      <w:pPr>
        <w:pStyle w:val="Prrafodelista"/>
        <w:ind w:left="720"/>
        <w:jc w:val="both"/>
        <w:rPr>
          <w:rFonts w:ascii="Calibri" w:hAnsi="Calibri"/>
          <w:color w:val="000000" w:themeColor="text1"/>
        </w:rPr>
      </w:pPr>
    </w:p>
    <w:p w14:paraId="315CA29C" w14:textId="35C720EB" w:rsidR="002C6319" w:rsidRPr="0081412D" w:rsidRDefault="002C6319" w:rsidP="002C6319">
      <w:pPr>
        <w:pStyle w:val="Prrafodelista"/>
        <w:ind w:left="720"/>
        <w:jc w:val="both"/>
        <w:rPr>
          <w:rFonts w:ascii="Calibri" w:hAnsi="Calibri"/>
        </w:rPr>
      </w:pPr>
      <w:r w:rsidRPr="00012FBF">
        <w:rPr>
          <w:rFonts w:ascii="Calibri" w:hAnsi="Calibri" w:cs="Calibri"/>
          <w:b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012FBF" w:rsidRPr="00012FBF">
        <w:rPr>
          <w:rFonts w:ascii="Calibri" w:hAnsi="Calibri" w:cs="Calibri"/>
          <w:b/>
          <w:color w:val="000000" w:themeColor="text1"/>
        </w:rPr>
      </w:r>
      <w:r w:rsidR="00012FBF" w:rsidRPr="00012FBF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 w:cs="Calibri"/>
          <w:b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El</w:t>
      </w:r>
      <w:r w:rsidRPr="00012FBF">
        <w:rPr>
          <w:rFonts w:ascii="Calibri" w:hAnsi="Calibri"/>
          <w:color w:val="000000" w:themeColor="text1"/>
        </w:rPr>
        <w:t xml:space="preserve"> monto supera el equivalente a US$25.000 (dólares estadounidenses veinticinco mil) por lo cual se adjunta </w:t>
      </w:r>
      <w:r w:rsidR="00616B6C" w:rsidRPr="00012FBF">
        <w:rPr>
          <w:rFonts w:ascii="Calibri" w:hAnsi="Calibri"/>
          <w:color w:val="000000" w:themeColor="text1"/>
        </w:rPr>
        <w:t xml:space="preserve">documentación adicional que permite calificar la genuinidad de la operación y que el monto no ingresado corresponde </w:t>
      </w:r>
      <w:r w:rsidR="00616B6C">
        <w:rPr>
          <w:rFonts w:ascii="Calibri" w:hAnsi="Calibri"/>
        </w:rPr>
        <w:t>a los conceptos señalados.</w:t>
      </w:r>
    </w:p>
    <w:p w14:paraId="47C6D476" w14:textId="77777777" w:rsidR="005C03B0" w:rsidRDefault="005C03B0" w:rsidP="00E16F32">
      <w:pPr>
        <w:jc w:val="both"/>
        <w:rPr>
          <w:rFonts w:ascii="Calibri" w:hAnsi="Calibri"/>
        </w:rPr>
      </w:pPr>
    </w:p>
    <w:p w14:paraId="44A2E989" w14:textId="57E53101" w:rsidR="003E4E70" w:rsidRDefault="008700F8" w:rsidP="003E4E70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E4E70" w:rsidRPr="00023C49">
        <w:rPr>
          <w:rFonts w:ascii="Calibri" w:hAnsi="Calibri"/>
        </w:rPr>
        <w:t>ara dar cumplimiento a la normativa adjuntamos asimismo la siguiente documentación:</w:t>
      </w:r>
    </w:p>
    <w:p w14:paraId="0E95CB08" w14:textId="77777777" w:rsidR="008700F8" w:rsidRPr="00023C49" w:rsidRDefault="008700F8" w:rsidP="003E4E70">
      <w:pPr>
        <w:rPr>
          <w:rFonts w:ascii="Calibri" w:hAnsi="Calibri"/>
        </w:rPr>
      </w:pPr>
    </w:p>
    <w:p w14:paraId="38E60436" w14:textId="77777777" w:rsidR="003E4E70" w:rsidRPr="00023C49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012FBF">
        <w:rPr>
          <w:rFonts w:ascii="Calibri" w:hAnsi="Calibri"/>
        </w:rPr>
      </w:r>
      <w:r w:rsidR="00012FBF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Pr="00023C49">
        <w:rPr>
          <w:rFonts w:ascii="Calibri" w:hAnsi="Calibri"/>
        </w:rPr>
        <w:t xml:space="preserve"> Copia del permiso de embarque.</w:t>
      </w:r>
    </w:p>
    <w:p w14:paraId="6B3C647B" w14:textId="72C03B33" w:rsidR="003E4E70" w:rsidRPr="00023C49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012FBF">
        <w:rPr>
          <w:rFonts w:ascii="Calibri" w:hAnsi="Calibri"/>
        </w:rPr>
      </w:r>
      <w:r w:rsidR="00012FBF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="00023C49">
        <w:rPr>
          <w:rFonts w:ascii="Calibri" w:hAnsi="Calibri"/>
        </w:rPr>
        <w:t xml:space="preserve"> Copia de la factura exportación.</w:t>
      </w:r>
    </w:p>
    <w:p w14:paraId="06E7ACDC" w14:textId="77777777" w:rsidR="003E4E70" w:rsidRDefault="003E4E70" w:rsidP="005E2BC9">
      <w:pPr>
        <w:rPr>
          <w:rFonts w:ascii="Calibri" w:hAnsi="Calibri"/>
        </w:rPr>
      </w:pPr>
    </w:p>
    <w:p w14:paraId="1414C53F" w14:textId="77777777" w:rsidR="00340C58" w:rsidRPr="008700F8" w:rsidRDefault="00340C58" w:rsidP="008700F8">
      <w:pPr>
        <w:jc w:val="both"/>
        <w:rPr>
          <w:rFonts w:ascii="Calibri" w:hAnsi="Calibri"/>
        </w:rPr>
      </w:pPr>
      <w:r w:rsidRPr="008700F8">
        <w:rPr>
          <w:rFonts w:ascii="Calibri" w:hAnsi="Calibri"/>
        </w:rPr>
        <w:t xml:space="preserve">Finalmente manifestamos en forma de declaración jurada que toda la información dispuesta en la presenta es genuina y que reunimos los </w:t>
      </w:r>
      <w:r w:rsidRPr="008700F8">
        <w:rPr>
          <w:rFonts w:ascii="Calibri" w:hAnsi="Calibri"/>
        </w:rPr>
        <w:lastRenderedPageBreak/>
        <w:t>requisitos establecidos en la Comunicación “A” 6770, sus complementarias y modificatorias,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operación.</w:t>
      </w:r>
    </w:p>
    <w:p w14:paraId="0E306C20" w14:textId="6EEE4749" w:rsidR="008700F8" w:rsidRDefault="008700F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31B37B" w14:textId="77777777" w:rsidR="001C19D5" w:rsidRDefault="001C19D5" w:rsidP="005E2BC9">
      <w:pPr>
        <w:rPr>
          <w:rFonts w:ascii="Calibri" w:hAnsi="Calibri"/>
        </w:rPr>
      </w:pPr>
    </w:p>
    <w:p w14:paraId="6D5EAF6B" w14:textId="77777777" w:rsidR="008700F8" w:rsidRPr="00C10EB2" w:rsidRDefault="008700F8" w:rsidP="008700F8">
      <w:pPr>
        <w:jc w:val="both"/>
        <w:rPr>
          <w:rFonts w:ascii="Calibri" w:hAnsi="Calibri"/>
        </w:rPr>
      </w:pPr>
      <w:r w:rsidRPr="00C10EB2">
        <w:rPr>
          <w:rFonts w:ascii="Calibri" w:hAnsi="Calibr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C10EB2">
        <w:rPr>
          <w:rFonts w:ascii="Calibri" w:hAnsi="Calibr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cargo.</w:t>
      </w:r>
    </w:p>
    <w:p w14:paraId="5603DDBE" w14:textId="77777777" w:rsidR="008700F8" w:rsidRDefault="008700F8" w:rsidP="005E2BC9">
      <w:pPr>
        <w:rPr>
          <w:rFonts w:ascii="Calibri" w:hAnsi="Calibri"/>
        </w:rPr>
      </w:pPr>
    </w:p>
    <w:p w14:paraId="72B0B04F" w14:textId="77777777" w:rsidR="001C19D5" w:rsidRDefault="001C19D5" w:rsidP="005E2BC9">
      <w:pPr>
        <w:rPr>
          <w:rFonts w:ascii="Calibri" w:hAnsi="Calibri"/>
        </w:rPr>
      </w:pPr>
    </w:p>
    <w:p w14:paraId="3137A5CB" w14:textId="77777777" w:rsidR="008700F8" w:rsidRDefault="008700F8" w:rsidP="008700F8">
      <w:pPr>
        <w:tabs>
          <w:tab w:val="left" w:pos="5544"/>
        </w:tabs>
        <w:rPr>
          <w:rFonts w:ascii="Arial" w:hAnsi="Arial" w:cs="Arial"/>
          <w:iCs/>
          <w:sz w:val="18"/>
          <w:szCs w:val="18"/>
        </w:rPr>
      </w:pPr>
      <w:r>
        <w:rPr>
          <w:rFonts w:ascii="Calibri" w:hAnsi="Calibri" w:cs="Calibri"/>
          <w:b/>
        </w:rPr>
        <w:t>[CUIT]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EE01F95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</w:p>
    <w:p w14:paraId="372871DE" w14:textId="77777777" w:rsidR="008700F8" w:rsidRDefault="008700F8" w:rsidP="008700F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/>
          <w:b/>
          <w:sz w:val="20"/>
        </w:rPr>
        <w:t xml:space="preserve">[RAZON SOCIAL]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25A52A37" w14:textId="77777777" w:rsidR="008700F8" w:rsidRDefault="008700F8" w:rsidP="008700F8">
      <w:pPr>
        <w:pStyle w:val="Textoindependiente3"/>
        <w:ind w:right="72"/>
        <w:rPr>
          <w:rFonts w:ascii="Calibri" w:hAnsi="Calibri" w:cs="Calibri"/>
          <w:b/>
          <w:sz w:val="20"/>
          <w:szCs w:val="20"/>
        </w:rPr>
      </w:pPr>
    </w:p>
    <w:p w14:paraId="4C514E48" w14:textId="77777777" w:rsidR="008700F8" w:rsidRDefault="008700F8" w:rsidP="008700F8">
      <w:pPr>
        <w:pStyle w:val="Textoindependiente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6634F2E0" w14:textId="77777777" w:rsidR="008700F8" w:rsidRDefault="008700F8" w:rsidP="008700F8">
      <w:pPr>
        <w:pStyle w:val="Textoindependiente3"/>
        <w:ind w:right="72"/>
        <w:rPr>
          <w:rFonts w:ascii="Calibri" w:hAnsi="Calibri" w:cs="Calibri"/>
          <w:b/>
          <w:sz w:val="20"/>
          <w:szCs w:val="20"/>
        </w:rPr>
      </w:pPr>
    </w:p>
    <w:p w14:paraId="18566999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[CARGO]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78C561C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4745C56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00609252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>Datos de contacto en caso de requerir información adicional:</w:t>
      </w:r>
    </w:p>
    <w:p w14:paraId="13DA14D4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05DD5F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AE661D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Teléfono: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34463DA" w14:textId="77777777" w:rsidR="008700F8" w:rsidRDefault="008700F8" w:rsidP="008700F8">
      <w:pPr>
        <w:rPr>
          <w:rFonts w:ascii="Calibri" w:hAnsi="Calibri" w:cs="Calibri"/>
        </w:rPr>
      </w:pPr>
    </w:p>
    <w:p w14:paraId="7F68C43D" w14:textId="5EB5E976" w:rsidR="00227949" w:rsidRDefault="00A57081" w:rsidP="001C19D5">
      <w:pPr>
        <w:spacing w:line="206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7368E" wp14:editId="06249B77">
                <wp:simplePos x="0" y="0"/>
                <wp:positionH relativeFrom="column">
                  <wp:posOffset>-303865</wp:posOffset>
                </wp:positionH>
                <wp:positionV relativeFrom="paragraph">
                  <wp:posOffset>1752600</wp:posOffset>
                </wp:positionV>
                <wp:extent cx="3698875" cy="12592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CA33" id="Rectangle 11" o:spid="_x0000_s1026" style="position:absolute;margin-left:-23.95pt;margin-top:138pt;width:291.2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CC859" wp14:editId="794EC6EF">
                <wp:simplePos x="0" y="0"/>
                <wp:positionH relativeFrom="column">
                  <wp:posOffset>-148590</wp:posOffset>
                </wp:positionH>
                <wp:positionV relativeFrom="paragraph">
                  <wp:posOffset>4368800</wp:posOffset>
                </wp:positionV>
                <wp:extent cx="2981325" cy="5619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32BE" id="Rectangle 10" o:spid="_x0000_s1026" style="position:absolute;margin-left:-11.7pt;margin-top:344pt;width:234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2BF66" wp14:editId="5BE5A091">
                <wp:simplePos x="0" y="0"/>
                <wp:positionH relativeFrom="column">
                  <wp:posOffset>-370205</wp:posOffset>
                </wp:positionH>
                <wp:positionV relativeFrom="paragraph">
                  <wp:posOffset>7191375</wp:posOffset>
                </wp:positionV>
                <wp:extent cx="4781550" cy="8216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F495" id="Rectangle 9" o:spid="_x0000_s1026" style="position:absolute;margin-left:-29.15pt;margin-top:566.25pt;width:376.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" strokecolor="white"/>
            </w:pict>
          </mc:Fallback>
        </mc:AlternateContent>
      </w:r>
    </w:p>
    <w:sectPr w:rsidR="00227949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CE9D" w14:textId="77777777" w:rsidR="00616B6C" w:rsidRDefault="00616B6C">
      <w:r>
        <w:separator/>
      </w:r>
    </w:p>
  </w:endnote>
  <w:endnote w:type="continuationSeparator" w:id="0">
    <w:p w14:paraId="2AA09625" w14:textId="77777777" w:rsidR="00616B6C" w:rsidRDefault="00616B6C">
      <w:r>
        <w:continuationSeparator/>
      </w:r>
    </w:p>
  </w:endnote>
  <w:endnote w:type="continuationNotice" w:id="1">
    <w:p w14:paraId="1AB5288F" w14:textId="77777777" w:rsidR="00616B6C" w:rsidRDefault="00616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3DEE" w14:textId="77777777" w:rsidR="00616B6C" w:rsidRDefault="00616B6C" w:rsidP="000E4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81C067" w14:textId="77777777" w:rsidR="00616B6C" w:rsidRDefault="00616B6C" w:rsidP="004C28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F186" w14:textId="77777777" w:rsidR="00616B6C" w:rsidRDefault="00616B6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99789B0" w14:textId="77777777" w:rsidR="00616B6C" w:rsidRDefault="00616B6C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1589CDA0" w14:textId="3437CB49" w:rsidR="00616B6C" w:rsidRPr="00012FBF" w:rsidRDefault="00012FBF" w:rsidP="00FC648C">
    <w:pPr>
      <w:pStyle w:val="Piedepgina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4"/>
        <w:lang w:val="es-AR"/>
      </w:rPr>
    </w:pPr>
    <w:r w:rsidRPr="00012FBF">
      <w:rPr>
        <w:rFonts w:asciiTheme="minorHAnsi" w:hAnsiTheme="minorHAnsi" w:cs="Arial"/>
        <w:sz w:val="16"/>
        <w:szCs w:val="14"/>
        <w:lang w:val="es-AR"/>
      </w:rPr>
      <w:t>VERSION 22102019</w:t>
    </w:r>
    <w:r w:rsidR="00616B6C" w:rsidRPr="00012FBF">
      <w:rPr>
        <w:rFonts w:asciiTheme="minorHAnsi" w:hAnsiTheme="minorHAnsi" w:cs="Arial"/>
        <w:sz w:val="16"/>
        <w:szCs w:val="14"/>
        <w:lang w:val="es-AR"/>
      </w:rPr>
      <w:tab/>
      <w:t xml:space="preserve">Pág.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PAGE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  <w:r w:rsidR="00616B6C" w:rsidRPr="00012FBF">
      <w:rPr>
        <w:rFonts w:asciiTheme="minorHAnsi" w:hAnsiTheme="minorHAnsi" w:cs="Arial"/>
        <w:sz w:val="16"/>
        <w:szCs w:val="14"/>
        <w:lang w:val="es-AR"/>
      </w:rPr>
      <w:t xml:space="preserve"> de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NUMPAGES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>
      <w:rPr>
        <w:rFonts w:asciiTheme="minorHAnsi" w:hAnsiTheme="minorHAnsi" w:cs="Arial"/>
        <w:noProof/>
        <w:sz w:val="16"/>
        <w:szCs w:val="14"/>
        <w:lang w:val="es-AR"/>
      </w:rPr>
      <w:t>2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665E" w14:textId="77777777" w:rsidR="00616B6C" w:rsidRDefault="00616B6C">
      <w:r>
        <w:separator/>
      </w:r>
    </w:p>
  </w:footnote>
  <w:footnote w:type="continuationSeparator" w:id="0">
    <w:p w14:paraId="348AF548" w14:textId="77777777" w:rsidR="00616B6C" w:rsidRDefault="00616B6C">
      <w:r>
        <w:continuationSeparator/>
      </w:r>
    </w:p>
  </w:footnote>
  <w:footnote w:type="continuationNotice" w:id="1">
    <w:p w14:paraId="18135B05" w14:textId="77777777" w:rsidR="00616B6C" w:rsidRDefault="00616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6892"/>
      <w:gridCol w:w="3312"/>
    </w:tblGrid>
    <w:tr w:rsidR="00616B6C" w14:paraId="2DC5150C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23BFF6C9" w14:textId="126E110C" w:rsidR="00616B6C" w:rsidRPr="00E16F32" w:rsidRDefault="00616B6C" w:rsidP="00E621FE">
          <w:pPr>
            <w:pStyle w:val="Encabezado"/>
            <w:rPr>
              <w:rFonts w:ascii="Calibri" w:hAnsi="Calibri" w:cs="Calibri"/>
              <w:color w:val="FF0000"/>
              <w:sz w:val="28"/>
            </w:rPr>
          </w:pPr>
          <w:r>
            <w:rPr>
              <w:rFonts w:ascii="Calibri" w:hAnsi="Calibri" w:cs="Calibri"/>
              <w:color w:val="FF0000"/>
              <w:sz w:val="28"/>
            </w:rPr>
            <w:t>FALTANTES, MERMAS Y DEFICIENCIAS REGISTRADOS EN LOS PERMISOS DE EMBARQUE</w:t>
          </w:r>
        </w:p>
      </w:tc>
      <w:tc>
        <w:tcPr>
          <w:tcW w:w="3328" w:type="dxa"/>
          <w:shd w:val="clear" w:color="auto" w:fill="auto"/>
          <w:vAlign w:val="center"/>
        </w:tcPr>
        <w:p w14:paraId="166B4F12" w14:textId="77777777" w:rsidR="00616B6C" w:rsidRDefault="00616B6C" w:rsidP="00E621FE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0C7CC912" wp14:editId="2A3A5C7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526FA" w14:textId="77777777" w:rsidR="00616B6C" w:rsidRPr="00523C69" w:rsidRDefault="00616B6C" w:rsidP="005617E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CEC"/>
    <w:multiLevelType w:val="hybridMultilevel"/>
    <w:tmpl w:val="EDFEB58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4"/>
  </w:num>
  <w:num w:numId="22">
    <w:abstractNumId w:val="18"/>
  </w:num>
  <w:num w:numId="23">
    <w:abstractNumId w:val="27"/>
  </w:num>
  <w:num w:numId="24">
    <w:abstractNumId w:val="28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waKDvbGwR+y0q1E9k1FNd2jjCEmd1KE/9gHTGsg9mgDpZNFABg/p8W4sSB3QdR82my4KU7T22atvJQXKVC05A==" w:salt="CSRDftwtJH4Fo7ByjOEW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12FBF"/>
    <w:rsid w:val="00023987"/>
    <w:rsid w:val="00023C49"/>
    <w:rsid w:val="000240C7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7089F"/>
    <w:rsid w:val="000929FA"/>
    <w:rsid w:val="000A37A6"/>
    <w:rsid w:val="000A772F"/>
    <w:rsid w:val="000B0F8B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16D05"/>
    <w:rsid w:val="001218F9"/>
    <w:rsid w:val="0012195D"/>
    <w:rsid w:val="00127D71"/>
    <w:rsid w:val="00147531"/>
    <w:rsid w:val="00161BF6"/>
    <w:rsid w:val="001658FF"/>
    <w:rsid w:val="00167098"/>
    <w:rsid w:val="00182399"/>
    <w:rsid w:val="001901DB"/>
    <w:rsid w:val="00194133"/>
    <w:rsid w:val="001954BD"/>
    <w:rsid w:val="001A786F"/>
    <w:rsid w:val="001A7F1B"/>
    <w:rsid w:val="001C19D5"/>
    <w:rsid w:val="001C584F"/>
    <w:rsid w:val="001D46EE"/>
    <w:rsid w:val="001E1137"/>
    <w:rsid w:val="001E456E"/>
    <w:rsid w:val="001E65FC"/>
    <w:rsid w:val="001F4A22"/>
    <w:rsid w:val="00207D45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C6319"/>
    <w:rsid w:val="002C714A"/>
    <w:rsid w:val="002D7DD3"/>
    <w:rsid w:val="002E4121"/>
    <w:rsid w:val="002F4078"/>
    <w:rsid w:val="002F5989"/>
    <w:rsid w:val="00303291"/>
    <w:rsid w:val="00320603"/>
    <w:rsid w:val="003373C3"/>
    <w:rsid w:val="00340C58"/>
    <w:rsid w:val="003638A1"/>
    <w:rsid w:val="003778A2"/>
    <w:rsid w:val="00382F84"/>
    <w:rsid w:val="003A6C02"/>
    <w:rsid w:val="003C0886"/>
    <w:rsid w:val="003D0A27"/>
    <w:rsid w:val="003D56B7"/>
    <w:rsid w:val="003D6AED"/>
    <w:rsid w:val="003D6EAE"/>
    <w:rsid w:val="003E4E70"/>
    <w:rsid w:val="003E6FC1"/>
    <w:rsid w:val="003F6A4D"/>
    <w:rsid w:val="00402714"/>
    <w:rsid w:val="004029DD"/>
    <w:rsid w:val="00412449"/>
    <w:rsid w:val="00414A16"/>
    <w:rsid w:val="00426B91"/>
    <w:rsid w:val="004543F0"/>
    <w:rsid w:val="00463A27"/>
    <w:rsid w:val="0046475D"/>
    <w:rsid w:val="00487560"/>
    <w:rsid w:val="004903D6"/>
    <w:rsid w:val="00496B78"/>
    <w:rsid w:val="004A7274"/>
    <w:rsid w:val="004B528C"/>
    <w:rsid w:val="004C2809"/>
    <w:rsid w:val="004F6992"/>
    <w:rsid w:val="0052311E"/>
    <w:rsid w:val="00523C69"/>
    <w:rsid w:val="00524404"/>
    <w:rsid w:val="00541BE5"/>
    <w:rsid w:val="00547933"/>
    <w:rsid w:val="005617E0"/>
    <w:rsid w:val="005801B9"/>
    <w:rsid w:val="00586D74"/>
    <w:rsid w:val="00594B68"/>
    <w:rsid w:val="005C03B0"/>
    <w:rsid w:val="005C55A7"/>
    <w:rsid w:val="005D06FF"/>
    <w:rsid w:val="005D405E"/>
    <w:rsid w:val="005E2BC9"/>
    <w:rsid w:val="005E4D6C"/>
    <w:rsid w:val="005E77AE"/>
    <w:rsid w:val="005F2EEE"/>
    <w:rsid w:val="005F792D"/>
    <w:rsid w:val="00616B6C"/>
    <w:rsid w:val="00623FE5"/>
    <w:rsid w:val="00627DB3"/>
    <w:rsid w:val="00630DBC"/>
    <w:rsid w:val="00632E59"/>
    <w:rsid w:val="00637627"/>
    <w:rsid w:val="00641666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3A2C"/>
    <w:rsid w:val="006C538E"/>
    <w:rsid w:val="006D1E74"/>
    <w:rsid w:val="007168BC"/>
    <w:rsid w:val="00725354"/>
    <w:rsid w:val="00743169"/>
    <w:rsid w:val="007431E6"/>
    <w:rsid w:val="00762454"/>
    <w:rsid w:val="00763E66"/>
    <w:rsid w:val="00763FA1"/>
    <w:rsid w:val="0076732C"/>
    <w:rsid w:val="00780E52"/>
    <w:rsid w:val="007860C8"/>
    <w:rsid w:val="00793771"/>
    <w:rsid w:val="0079585B"/>
    <w:rsid w:val="007979FE"/>
    <w:rsid w:val="007B4CFC"/>
    <w:rsid w:val="007C6273"/>
    <w:rsid w:val="007D6AD3"/>
    <w:rsid w:val="007F0449"/>
    <w:rsid w:val="0080619A"/>
    <w:rsid w:val="008104C6"/>
    <w:rsid w:val="008117C7"/>
    <w:rsid w:val="0081412D"/>
    <w:rsid w:val="00832B31"/>
    <w:rsid w:val="00845A0C"/>
    <w:rsid w:val="00846B6A"/>
    <w:rsid w:val="00856188"/>
    <w:rsid w:val="008666F1"/>
    <w:rsid w:val="008700F8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901A55"/>
    <w:rsid w:val="00907ADD"/>
    <w:rsid w:val="009231A3"/>
    <w:rsid w:val="009267EF"/>
    <w:rsid w:val="00965A99"/>
    <w:rsid w:val="009848D7"/>
    <w:rsid w:val="00985A38"/>
    <w:rsid w:val="0099031C"/>
    <w:rsid w:val="00992475"/>
    <w:rsid w:val="00994741"/>
    <w:rsid w:val="009B4422"/>
    <w:rsid w:val="009C7435"/>
    <w:rsid w:val="009F1565"/>
    <w:rsid w:val="009F291D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7222"/>
    <w:rsid w:val="00AB06AE"/>
    <w:rsid w:val="00AC0273"/>
    <w:rsid w:val="00AD0E30"/>
    <w:rsid w:val="00AF056A"/>
    <w:rsid w:val="00B015A1"/>
    <w:rsid w:val="00B02AFB"/>
    <w:rsid w:val="00B11D59"/>
    <w:rsid w:val="00B20DB9"/>
    <w:rsid w:val="00BD0651"/>
    <w:rsid w:val="00BD35FF"/>
    <w:rsid w:val="00BD4554"/>
    <w:rsid w:val="00BE2EC2"/>
    <w:rsid w:val="00BE7E37"/>
    <w:rsid w:val="00C1473C"/>
    <w:rsid w:val="00C26535"/>
    <w:rsid w:val="00C32D93"/>
    <w:rsid w:val="00C57316"/>
    <w:rsid w:val="00C60216"/>
    <w:rsid w:val="00C83A50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2981"/>
    <w:rsid w:val="00D57FD6"/>
    <w:rsid w:val="00D732F8"/>
    <w:rsid w:val="00D81970"/>
    <w:rsid w:val="00DA0FBA"/>
    <w:rsid w:val="00DB262C"/>
    <w:rsid w:val="00DF203D"/>
    <w:rsid w:val="00DF5F34"/>
    <w:rsid w:val="00E127FB"/>
    <w:rsid w:val="00E16F32"/>
    <w:rsid w:val="00E207A5"/>
    <w:rsid w:val="00E24C83"/>
    <w:rsid w:val="00E2588D"/>
    <w:rsid w:val="00E26E70"/>
    <w:rsid w:val="00E5566A"/>
    <w:rsid w:val="00E621FE"/>
    <w:rsid w:val="00E6456C"/>
    <w:rsid w:val="00E71D8D"/>
    <w:rsid w:val="00E863E8"/>
    <w:rsid w:val="00E86EA9"/>
    <w:rsid w:val="00E92551"/>
    <w:rsid w:val="00E9546A"/>
    <w:rsid w:val="00EA3D2A"/>
    <w:rsid w:val="00EA5E43"/>
    <w:rsid w:val="00EB73E4"/>
    <w:rsid w:val="00EC4A92"/>
    <w:rsid w:val="00ED54B9"/>
    <w:rsid w:val="00ED6880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45FBE"/>
    <w:rsid w:val="00F544F7"/>
    <w:rsid w:val="00F67AA4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79544839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Pr>
      <w:lang w:val="es-ES" w:eastAsia="es-ES"/>
    </w:rPr>
  </w:style>
  <w:style w:type="table" w:styleId="Tablaconcuadrcula">
    <w:name w:val="Table Grid"/>
    <w:basedOn w:val="Tabla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4C2809"/>
    <w:rPr>
      <w:rFonts w:cs="Times New Roman"/>
    </w:rPr>
  </w:style>
  <w:style w:type="paragraph" w:styleId="Textodeglobo">
    <w:name w:val="Balloon Text"/>
    <w:basedOn w:val="Normal"/>
    <w:link w:val="TextodegloboCar"/>
    <w:rsid w:val="00CD6E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D6E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6E19"/>
  </w:style>
  <w:style w:type="character" w:customStyle="1" w:styleId="TextocomentarioCar">
    <w:name w:val="Texto comentario Car"/>
    <w:link w:val="Textocomentario"/>
    <w:rsid w:val="00CD6E1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6E19"/>
    <w:rPr>
      <w:b/>
      <w:bCs/>
    </w:rPr>
  </w:style>
  <w:style w:type="character" w:customStyle="1" w:styleId="AsuntodelcomentarioCar">
    <w:name w:val="Asunto del comentario Car"/>
    <w:link w:val="Asuntodelcomentario"/>
    <w:rsid w:val="00CD6E19"/>
    <w:rPr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303A1"/>
    <w:pPr>
      <w:ind w:left="708"/>
    </w:pPr>
  </w:style>
  <w:style w:type="paragraph" w:styleId="Revisin">
    <w:name w:val="Revision"/>
    <w:hidden/>
    <w:uiPriority w:val="99"/>
    <w:semiHidden/>
    <w:rsid w:val="00A72F44"/>
    <w:rPr>
      <w:lang w:val="es-ES" w:eastAsia="es-ES"/>
    </w:rPr>
  </w:style>
  <w:style w:type="character" w:styleId="Hipervnculo">
    <w:name w:val="Hyperlink"/>
    <w:rsid w:val="00FF6AAC"/>
    <w:rPr>
      <w:color w:val="0563C1"/>
      <w:u w:val="single"/>
    </w:rPr>
  </w:style>
  <w:style w:type="character" w:styleId="Hipervnculovisitado">
    <w:name w:val="FollowedHyperlink"/>
    <w:rsid w:val="00FF6AAC"/>
    <w:rPr>
      <w:color w:val="954F7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27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5BA96-D89C-4E36-AF93-5B1966F79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4AFB5-1244-49CC-9C48-0C29B8B15BDA}"/>
</file>

<file path=customXml/itemProps3.xml><?xml version="1.0" encoding="utf-8"?>
<ds:datastoreItem xmlns:ds="http://schemas.openxmlformats.org/officeDocument/2006/customXml" ds:itemID="{573A2AB7-77B6-4EAA-92D9-1A8F9C4DF0A8}"/>
</file>

<file path=customXml/itemProps4.xml><?xml version="1.0" encoding="utf-8"?>
<ds:datastoreItem xmlns:ds="http://schemas.openxmlformats.org/officeDocument/2006/customXml" ds:itemID="{B5CFC8F8-CE84-4315-9CF1-BAAE282DD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3198</Characters>
  <Application>Microsoft Office Word</Application>
  <DocSecurity>0</DocSecurity>
  <Lines>95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QUE RIGEN PARA ESTA OPERACIÓN</vt:lpstr>
    </vt:vector>
  </TitlesOfParts>
  <Company>HSBC</Company>
  <LinksUpToDate>false</LinksUpToDate>
  <CharactersWithSpaces>3739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revision>7</cp:revision>
  <cp:lastPrinted>2015-07-28T18:29:00Z</cp:lastPrinted>
  <dcterms:created xsi:type="dcterms:W3CDTF">2019-09-26T18:26:00Z</dcterms:created>
  <dcterms:modified xsi:type="dcterms:W3CDTF">2019-11-01T16:25:00Z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2022-08-16T15:30:23Z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0f2fd7b0-0be1-4efb-8dc7-6516c42a7659</vt:lpwstr>
  </property>
  <property fmtid="{D5CDD505-2E9C-101B-9397-08002B2CF9AE}" pid="10" name="MSIP_Label_3486a02c-2dfb-4efe-823f-aa2d1f0e6ab7_ContentBits">
    <vt:lpwstr>0</vt:lpwstr>
  </property>
  <property fmtid="{D5CDD505-2E9C-101B-9397-08002B2CF9AE}" pid="11" name="Classification">
    <vt:lpwstr>PUBLIC</vt:lpwstr>
  </property>
</Properties>
</file>